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02" w:rsidRPr="006D0A63" w:rsidRDefault="00110B02" w:rsidP="00110B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6D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Годовой план учебно-методической работы логопеда</w:t>
      </w:r>
    </w:p>
    <w:p w:rsidR="00110B02" w:rsidRPr="006D0A63" w:rsidRDefault="00110B02" w:rsidP="00110B0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МКДОУ «Д/С №    на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D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</w:p>
    <w:p w:rsidR="00110B02" w:rsidRPr="006D0A63" w:rsidRDefault="00110B02" w:rsidP="00110B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работы</w:t>
      </w:r>
      <w:r w:rsidRPr="006D0A63">
        <w:rPr>
          <w:rFonts w:ascii="Times New Roman" w:eastAsia="Times New Roman" w:hAnsi="Times New Roman" w:cs="Times New Roman"/>
          <w:color w:val="000000"/>
          <w:sz w:val="28"/>
          <w:szCs w:val="28"/>
        </w:rPr>
        <w:t>: своевременное выявление и преодоление проблем в речевом развитии детей старшего дошкольного возраста.</w:t>
      </w:r>
    </w:p>
    <w:p w:rsidR="00110B02" w:rsidRPr="006D0A63" w:rsidRDefault="00110B02" w:rsidP="00110B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A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110B02" w:rsidRPr="006D0A63" w:rsidRDefault="00110B02" w:rsidP="00110B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A63">
        <w:rPr>
          <w:rFonts w:ascii="Times New Roman" w:eastAsia="Times New Roman" w:hAnsi="Times New Roman" w:cs="Times New Roman"/>
          <w:color w:val="000000"/>
          <w:sz w:val="28"/>
          <w:szCs w:val="28"/>
        </w:rPr>
        <w:t>1.Дифференциальная диагностика нарушений в речевом развитии ребенка;</w:t>
      </w:r>
    </w:p>
    <w:p w:rsidR="00110B02" w:rsidRPr="006D0A63" w:rsidRDefault="00110B02" w:rsidP="00110B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A63">
        <w:rPr>
          <w:rFonts w:ascii="Times New Roman" w:eastAsia="Times New Roman" w:hAnsi="Times New Roman" w:cs="Times New Roman"/>
          <w:color w:val="000000"/>
          <w:sz w:val="28"/>
          <w:szCs w:val="28"/>
        </w:rPr>
        <w:t>2. Выработка индивидуальных программ вмешательства;</w:t>
      </w:r>
    </w:p>
    <w:p w:rsidR="00110B02" w:rsidRPr="006D0A63" w:rsidRDefault="00110B02" w:rsidP="00110B0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6D0A63">
        <w:rPr>
          <w:rFonts w:ascii="Times New Roman" w:eastAsia="Times New Roman" w:hAnsi="Times New Roman" w:cs="Times New Roman"/>
          <w:color w:val="000000"/>
          <w:sz w:val="28"/>
          <w:szCs w:val="28"/>
        </w:rPr>
        <w:t>3. Оказание эффективной помощи ребёнку, родителям, педагогам.</w:t>
      </w:r>
    </w:p>
    <w:tbl>
      <w:tblPr>
        <w:tblW w:w="149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40"/>
        <w:gridCol w:w="3118"/>
      </w:tblGrid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 проведения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I. Организационная работа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1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кабинета к новому учебному году. Приобретение и изготовление наглядности для оформления логопедического кабинета.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1 сентября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Обследование речи детей с целью выявления детей, нуждающихся в логопедической помощи.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– 15 сентября;</w:t>
            </w:r>
          </w:p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– 31 мая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3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Зачисление детей, нуждающихся в логопедической помощи, на индивидуальные логопедические занятия, компл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ектование в группы </w:t>
            </w: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зависимости от речевого дефекта.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15 сентября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II. Работа с документацией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4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списка детей, нуждающихся в логопедической помощи.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15 сентября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5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15 сентября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6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документации детей, принятых на логопедические занятия.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15 сентября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7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документации логопеда на начало и конец учебного года.       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15 сентября,</w:t>
            </w:r>
          </w:p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15 по 31 мая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8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расписания логопедических занятий и согласование его с администрацией детского сада.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15 сентября 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9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Продолжение работы по накоплению специальных компьютерных программ для коррекции речи и психических процессов, а также систематизации методического материала в электронном виде.       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10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 коррекционной работы.       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15 по 30 мая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11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Заполнение медицинских карт выпускников детского сада, указание речевых диагнозов.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12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детей, нуждающихся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</w:t>
            </w: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ПМПК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13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годового отчета о проделанной работе.       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30 мая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III. Коррекционная работа.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Проведение фронтальных логопедических занятий согласно циклограмме рабочего времени.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15 сентября по 15 мая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Проведение индивидуальных коррекционных занятий согласно циклограмме рабочего времени.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15 сентября по 15 мая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IV. Научно-методическая работа.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Разработка индивидуальных маршрутов развития коррекционно-развивающих логопедических занятий с детьми, зачисленными на занятия.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Проведение консультаций для родителей:</w:t>
            </w:r>
          </w:p>
          <w:p w:rsidR="00110B02" w:rsidRPr="006D0A63" w:rsidRDefault="00110B02" w:rsidP="004F4C1A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«Когда следует обратиться за помощью к детскому логопеду»</w:t>
            </w:r>
          </w:p>
          <w:p w:rsidR="00110B02" w:rsidRPr="006D0A63" w:rsidRDefault="00110B02" w:rsidP="004F4C1A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«Обогащаем словарь детей»</w:t>
            </w:r>
          </w:p>
          <w:p w:rsidR="00110B02" w:rsidRPr="006D0A63" w:rsidRDefault="00110B02" w:rsidP="004F4C1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связной речи детей в семье»</w:t>
            </w:r>
          </w:p>
          <w:p w:rsidR="00110B02" w:rsidRPr="006D0A63" w:rsidRDefault="00110B02" w:rsidP="004F4C1A">
            <w:pPr>
              <w:numPr>
                <w:ilvl w:val="0"/>
                <w:numId w:val="1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«Речевая подготовка детей к школе в семье» (для родителей детей подготовительной группы)</w:t>
            </w:r>
          </w:p>
          <w:p w:rsidR="00110B02" w:rsidRPr="006D0A63" w:rsidRDefault="00110B02" w:rsidP="004F4C1A">
            <w:pPr>
              <w:numPr>
                <w:ilvl w:val="0"/>
                <w:numId w:val="14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собрание по результатам логопедической работы за год (для родителей детей, посещающих логопедические занятия).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3.Тематические консультации, семинары-практикумы для педагогов:</w:t>
            </w:r>
          </w:p>
          <w:p w:rsidR="00110B02" w:rsidRPr="006D0A63" w:rsidRDefault="00110B02" w:rsidP="004F4C1A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«Причины и виды отклонений в речевом развитии детей дошкольного возраста»</w:t>
            </w:r>
          </w:p>
          <w:p w:rsidR="00110B02" w:rsidRPr="000C78FA" w:rsidRDefault="00110B02" w:rsidP="004F4C1A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«Средства развития мелкой моторики рук у детей с нарушением речи</w:t>
            </w:r>
            <w:proofErr w:type="gramStart"/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.».</w:t>
            </w:r>
            <w:proofErr w:type="gram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110B02" w:rsidRPr="006D0A63" w:rsidTr="004F4C1A">
        <w:trPr>
          <w:trHeight w:val="660"/>
        </w:trPr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16"/>
              </w:numPr>
              <w:spacing w:after="0" w:line="240" w:lineRule="auto"/>
              <w:ind w:left="176" w:firstLine="90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для родителей.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17"/>
              </w:numPr>
              <w:spacing w:after="0" w:line="0" w:lineRule="atLeast"/>
              <w:ind w:left="176" w:firstLine="90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семинарах-практикумах для педагогов.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18"/>
              </w:numPr>
              <w:spacing w:after="0" w:line="0" w:lineRule="atLeast"/>
              <w:ind w:left="176" w:firstLine="90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открытых индивидуальных занятий для родителей.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19"/>
              </w:numPr>
              <w:spacing w:after="0" w:line="0" w:lineRule="atLeast"/>
              <w:ind w:left="176" w:firstLine="90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Публикация опыта работы (методических наработок, конспектов занятий, рекомендаций) в печатных периодических изданиях, на образовательных сайтах, на сайте детского сада.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V. Взаимосвязь со специалистами ОУ.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Знакомство с диагностикой сенсорной и познавательной сфер детей с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ечевыми нарушениями.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1 по 15 сентября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 Анализ результатов обследования всех специалистов детского сада на методическом совете и составление (коррекция) индивидуальных маршрутов развития детей.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Сентябрь, январь, май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 Ознакомление постоянных членов ПМПК детского сада с результатами логопедического обследования.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Ознакомление педагогов детского сада с направлениями коррекционной работы на текущий учебный год.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Ведение тетрадей взаимосвязи логопеда и воспитателей.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0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педагогов.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1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педагогических советах, в заседаниях методического совета.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года, по плану ДОУ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2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заседании ПМПК.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года, по плану ДОУ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3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 с педагогом-психологом.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4"/>
              </w:numPr>
              <w:spacing w:after="0" w:line="0" w:lineRule="atLeast"/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Сотрудничество с медицинской сестрой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VI. Самообразование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5"/>
              </w:numPr>
              <w:spacing w:after="0" w:line="0" w:lineRule="atLeast"/>
              <w:ind w:left="34" w:firstLine="90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новинок специальной литературы.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6"/>
              </w:numPr>
              <w:spacing w:after="0" w:line="0" w:lineRule="atLeast"/>
              <w:ind w:left="34" w:firstLine="90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семинаров и методических объединений логопедов города.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7"/>
              </w:numPr>
              <w:spacing w:after="0" w:line="0" w:lineRule="atLeast"/>
              <w:ind w:left="34" w:firstLine="900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Заполнение тетради самообразования.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VII. Работа с родителями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8"/>
              </w:numPr>
              <w:spacing w:after="0" w:line="0" w:lineRule="atLeast"/>
              <w:ind w:left="1352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Посещение родительских собраний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года, по плану ДОУ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29"/>
              </w:numPr>
              <w:spacing w:after="0" w:line="0" w:lineRule="atLeast"/>
              <w:ind w:left="1352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индивидуальных консультаций с родителями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</w:t>
            </w:r>
            <w:proofErr w:type="gramStart"/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30"/>
              </w:numPr>
              <w:spacing w:after="0" w:line="0" w:lineRule="atLeast"/>
              <w:ind w:left="1352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Практикум «Артикуляционная гимнастика»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</w:tr>
      <w:tr w:rsidR="00110B02" w:rsidRPr="006D0A63" w:rsidTr="004F4C1A">
        <w:tc>
          <w:tcPr>
            <w:tcW w:w="1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numPr>
                <w:ilvl w:val="0"/>
                <w:numId w:val="31"/>
              </w:numPr>
              <w:spacing w:after="0" w:line="240" w:lineRule="auto"/>
              <w:ind w:left="1352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для родителей:</w:t>
            </w:r>
          </w:p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«Когда следует обратиться за помощью к детскому логопеду»</w:t>
            </w:r>
          </w:p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«Обогащаем словарь детей»</w:t>
            </w:r>
          </w:p>
          <w:p w:rsidR="00110B02" w:rsidRPr="006D0A63" w:rsidRDefault="00110B02" w:rsidP="004F4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«Развитие связной речи детей в семье»</w:t>
            </w:r>
          </w:p>
          <w:p w:rsidR="00110B02" w:rsidRPr="006D0A63" w:rsidRDefault="00110B02" w:rsidP="004F4C1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«Речевая подготовка детей к школе в семье» (для родителей детей подготовительной группы)</w:t>
            </w:r>
          </w:p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собрание по результатам логопедической работы за год (для родителей детей, посещающих логопедические занятия).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110B02" w:rsidRPr="006D0A63" w:rsidRDefault="00110B02" w:rsidP="004F4C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  <w:p w:rsidR="00110B02" w:rsidRPr="006D0A63" w:rsidRDefault="00110B02" w:rsidP="004F4C1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6D0A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</w:tr>
    </w:tbl>
    <w:p w:rsidR="00110B02" w:rsidRDefault="00110B02" w:rsidP="00110B02"/>
    <w:p w:rsidR="00302D53" w:rsidRDefault="00302D53"/>
    <w:sectPr w:rsidR="00302D53" w:rsidSect="006D0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4654"/>
    <w:multiLevelType w:val="multilevel"/>
    <w:tmpl w:val="8C44A1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1343A"/>
    <w:multiLevelType w:val="multilevel"/>
    <w:tmpl w:val="945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F62ED"/>
    <w:multiLevelType w:val="multilevel"/>
    <w:tmpl w:val="F18644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CF6AFD"/>
    <w:multiLevelType w:val="multilevel"/>
    <w:tmpl w:val="6A3A9D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2C0C55"/>
    <w:multiLevelType w:val="multilevel"/>
    <w:tmpl w:val="B0846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43F94"/>
    <w:multiLevelType w:val="multilevel"/>
    <w:tmpl w:val="8EFE13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144DC"/>
    <w:multiLevelType w:val="multilevel"/>
    <w:tmpl w:val="DD964B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03B1E"/>
    <w:multiLevelType w:val="multilevel"/>
    <w:tmpl w:val="6928A9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25C3C"/>
    <w:multiLevelType w:val="multilevel"/>
    <w:tmpl w:val="87983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F74CB1"/>
    <w:multiLevelType w:val="multilevel"/>
    <w:tmpl w:val="DFFA16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676DE0"/>
    <w:multiLevelType w:val="multilevel"/>
    <w:tmpl w:val="079E77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7A6CF1"/>
    <w:multiLevelType w:val="multilevel"/>
    <w:tmpl w:val="535C4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315B57"/>
    <w:multiLevelType w:val="multilevel"/>
    <w:tmpl w:val="D65AE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1A2F0E"/>
    <w:multiLevelType w:val="multilevel"/>
    <w:tmpl w:val="CCC2E6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2E2017"/>
    <w:multiLevelType w:val="multilevel"/>
    <w:tmpl w:val="A5009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6F490E"/>
    <w:multiLevelType w:val="multilevel"/>
    <w:tmpl w:val="BEA2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A80233"/>
    <w:multiLevelType w:val="multilevel"/>
    <w:tmpl w:val="FC8C3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54FD2"/>
    <w:multiLevelType w:val="multilevel"/>
    <w:tmpl w:val="F9E8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F508FA"/>
    <w:multiLevelType w:val="multilevel"/>
    <w:tmpl w:val="18A4C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EE332A"/>
    <w:multiLevelType w:val="multilevel"/>
    <w:tmpl w:val="040A4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755EE7"/>
    <w:multiLevelType w:val="multilevel"/>
    <w:tmpl w:val="2318B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4D4836"/>
    <w:multiLevelType w:val="multilevel"/>
    <w:tmpl w:val="28B619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87EC5"/>
    <w:multiLevelType w:val="multilevel"/>
    <w:tmpl w:val="298098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013E6A"/>
    <w:multiLevelType w:val="multilevel"/>
    <w:tmpl w:val="44828F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223F29"/>
    <w:multiLevelType w:val="multilevel"/>
    <w:tmpl w:val="B27A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1C6C22"/>
    <w:multiLevelType w:val="multilevel"/>
    <w:tmpl w:val="4CF854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E37D4"/>
    <w:multiLevelType w:val="multilevel"/>
    <w:tmpl w:val="10C220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2C24AF3"/>
    <w:multiLevelType w:val="multilevel"/>
    <w:tmpl w:val="116E20F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990DD5"/>
    <w:multiLevelType w:val="multilevel"/>
    <w:tmpl w:val="BC4682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AE398B"/>
    <w:multiLevelType w:val="multilevel"/>
    <w:tmpl w:val="74CE5D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4902A7"/>
    <w:multiLevelType w:val="multilevel"/>
    <w:tmpl w:val="E4D43D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8"/>
  </w:num>
  <w:num w:numId="3">
    <w:abstractNumId w:val="12"/>
  </w:num>
  <w:num w:numId="4">
    <w:abstractNumId w:val="24"/>
  </w:num>
  <w:num w:numId="5">
    <w:abstractNumId w:val="30"/>
  </w:num>
  <w:num w:numId="6">
    <w:abstractNumId w:val="21"/>
  </w:num>
  <w:num w:numId="7">
    <w:abstractNumId w:val="16"/>
  </w:num>
  <w:num w:numId="8">
    <w:abstractNumId w:val="23"/>
  </w:num>
  <w:num w:numId="9">
    <w:abstractNumId w:val="26"/>
  </w:num>
  <w:num w:numId="10">
    <w:abstractNumId w:val="10"/>
  </w:num>
  <w:num w:numId="11">
    <w:abstractNumId w:val="7"/>
  </w:num>
  <w:num w:numId="12">
    <w:abstractNumId w:val="27"/>
  </w:num>
  <w:num w:numId="13">
    <w:abstractNumId w:val="25"/>
  </w:num>
  <w:num w:numId="14">
    <w:abstractNumId w:val="17"/>
  </w:num>
  <w:num w:numId="15">
    <w:abstractNumId w:val="18"/>
  </w:num>
  <w:num w:numId="16">
    <w:abstractNumId w:val="15"/>
  </w:num>
  <w:num w:numId="17">
    <w:abstractNumId w:val="6"/>
  </w:num>
  <w:num w:numId="18">
    <w:abstractNumId w:val="22"/>
  </w:num>
  <w:num w:numId="19">
    <w:abstractNumId w:val="13"/>
  </w:num>
  <w:num w:numId="20">
    <w:abstractNumId w:val="3"/>
  </w:num>
  <w:num w:numId="21">
    <w:abstractNumId w:val="0"/>
  </w:num>
  <w:num w:numId="22">
    <w:abstractNumId w:val="5"/>
  </w:num>
  <w:num w:numId="23">
    <w:abstractNumId w:val="29"/>
  </w:num>
  <w:num w:numId="24">
    <w:abstractNumId w:val="8"/>
  </w:num>
  <w:num w:numId="25">
    <w:abstractNumId w:val="1"/>
  </w:num>
  <w:num w:numId="26">
    <w:abstractNumId w:val="9"/>
  </w:num>
  <w:num w:numId="27">
    <w:abstractNumId w:val="19"/>
  </w:num>
  <w:num w:numId="28">
    <w:abstractNumId w:val="20"/>
  </w:num>
  <w:num w:numId="29">
    <w:abstractNumId w:val="2"/>
  </w:num>
  <w:num w:numId="30">
    <w:abstractNumId w:val="1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B02"/>
    <w:rsid w:val="00110B02"/>
    <w:rsid w:val="0030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4317</Characters>
  <Application>Microsoft Office Word</Application>
  <DocSecurity>0</DocSecurity>
  <Lines>35</Lines>
  <Paragraphs>10</Paragraphs>
  <ScaleCrop>false</ScaleCrop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2022-01-25T19:11:00Z</dcterms:created>
  <dcterms:modified xsi:type="dcterms:W3CDTF">2022-01-25T19:11:00Z</dcterms:modified>
</cp:coreProperties>
</file>